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附件一：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第三届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“马克思主义•青年说”系列活动之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强国有我 挺膺担当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大学生讲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思政课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展示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活动方案</w:t>
      </w:r>
    </w:p>
    <w:bookmarkEnd w:id="0"/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活动背景与目的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为贯彻习近平总书记关于学校思政课建设的重要讲话和指示精神，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落实二十届三中全会关于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深化教育综合改革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培养担当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强国建设、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民族复兴重任的时代新人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战略，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展现新时代大学生马克思主义理论素养和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昂扬奋进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使命担当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促进大学生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将理论知识与现实生活紧密融合，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举办“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大学生讲思政课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活动，现就有关要求通知如下：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主题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强国有我，挺膺担当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left="630" w:leftChars="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三、组织单位</w:t>
      </w:r>
    </w:p>
    <w:p>
      <w:pPr>
        <w:pStyle w:val="5"/>
        <w:spacing w:before="12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主办：校团委、马克思主义学院</w:t>
      </w:r>
    </w:p>
    <w:p>
      <w:pPr>
        <w:pStyle w:val="5"/>
        <w:spacing w:before="12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承办：锐智工作室、</w:t>
      </w:r>
      <w:r>
        <w:rPr>
          <w:rFonts w:hint="eastAsia" w:ascii="仿宋" w:hAnsi="仿宋" w:eastAsia="仿宋" w:cs="仿宋"/>
          <w:sz w:val="28"/>
          <w:szCs w:val="28"/>
        </w:rPr>
        <w:t>新青年法宣社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四、活动方式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鼓励支持学生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围绕“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强国有我，挺膺担当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”主题，以中国式现代化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推进强国建设、民族复兴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伟业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的青年思考、青年力量为核心，选取《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思想道德与法治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毛泽东思想和中国特色社会主义理论体系概论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习近平新时代中国特色社会主义思想概论》《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形势与政策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》《“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四史”教育》五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门课程中的有关内容，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从思想道德、法治、经济、政治、文化、社会、生态文明、军事、祖国统一、党的建设、外交与国际战略、全面深化改革等各方面任选一个角度，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理论联系实际，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开展讲课比赛。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活动对象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全体在校学生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活动时间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19日至10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30日</w:t>
      </w:r>
    </w:p>
    <w:p>
      <w:pPr>
        <w:widowControl/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活动流程</w:t>
      </w:r>
    </w:p>
    <w:p>
      <w:pPr>
        <w:widowControl/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（一） 活动安排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教学展示分为初赛和决赛，通过初赛选拔的同学进入决赛。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1、初赛：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现场教学展示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报名参加展示活动的同学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围绕主题，进行4—6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分钟的专题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时间在10月23日—24日中午。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2、决赛：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现场教学展示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选手围绕选定主题，进行4—6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分钟的专题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教学展示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时间、地点等详情另行通知。</w:t>
      </w:r>
    </w:p>
    <w:p>
      <w:pPr>
        <w:widowControl/>
        <w:shd w:val="clear" w:color="auto" w:fill="FFFFFF"/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（二）活动报名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报名同学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填写《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 挺膺担当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思政课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活动报名表》，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报名表请发送至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2695371175@qq.com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。截止时间：202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中午12：00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同时加QQ群：916069361，后续将在群里通知教学展示的具体时间和地点。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3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活动奖励</w:t>
      </w:r>
    </w:p>
    <w:p>
      <w:pPr>
        <w:spacing w:line="360" w:lineRule="auto"/>
        <w:ind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主办方将邀请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专家评委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，对参赛作品进行评选。奖励设置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本次活动设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三等奖、优秀奖若干名，颁发获奖证书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与奖品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未尽事宜，请联系马克思主义学院锐智工作室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新青年法宣社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欧阳晶晶（锐智工作室）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17856135838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</w:t>
      </w:r>
    </w:p>
    <w:p>
      <w:pPr>
        <w:widowControl/>
        <w:shd w:val="clear" w:color="auto" w:fill="FFFFFF"/>
        <w:spacing w:line="560" w:lineRule="exact"/>
        <w:ind w:firstLine="1680" w:firstLine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姜怡昕（法宣社）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19509912761</w:t>
      </w:r>
    </w:p>
    <w:p>
      <w:pPr>
        <w:widowControl/>
        <w:shd w:val="clear" w:color="auto" w:fill="FFFFFF"/>
        <w:spacing w:line="440" w:lineRule="exact"/>
        <w:ind w:firstLine="43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校团委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马克思主义学院  </w:t>
      </w:r>
    </w:p>
    <w:p>
      <w:pPr>
        <w:widowControl/>
        <w:shd w:val="clear" w:color="auto" w:fill="FFFFFF"/>
        <w:spacing w:line="440" w:lineRule="exact"/>
        <w:ind w:right="280" w:firstLine="43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>
      <w:pPr>
        <w:widowControl/>
        <w:shd w:val="clear" w:color="auto" w:fill="FFFFFF"/>
        <w:spacing w:line="440" w:lineRule="exact"/>
        <w:ind w:right="280" w:firstLine="43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40" w:lineRule="exact"/>
        <w:rPr>
          <w:rFonts w:hint="eastAsia" w:ascii="宋体" w:hAnsi="宋体" w:cs="微软雅黑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“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强国有我 挺膺担当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  <w:t>”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大学生讲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思政课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展示活动</w:t>
      </w:r>
      <w:r>
        <w:rPr>
          <w:rFonts w:hint="eastAsia"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  <w:t>报名表</w:t>
      </w:r>
    </w:p>
    <w:p/>
    <w:tbl>
      <w:tblPr>
        <w:tblStyle w:val="3"/>
        <w:tblpPr w:leftFromText="180" w:rightFromText="180" w:vertAnchor="text" w:horzAnchor="page" w:tblpX="661" w:tblpY="316"/>
        <w:tblOverlap w:val="never"/>
        <w:tblW w:w="10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9"/>
        <w:gridCol w:w="1272"/>
        <w:gridCol w:w="1576"/>
        <w:gridCol w:w="2107"/>
        <w:gridCol w:w="1658"/>
        <w:gridCol w:w="1348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3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展示课程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展示专题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任课老师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0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5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48E81B"/>
    <w:multiLevelType w:val="singleLevel"/>
    <w:tmpl w:val="E948E8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528554"/>
    <w:multiLevelType w:val="singleLevel"/>
    <w:tmpl w:val="6952855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3FA009"/>
    <w:rsid w:val="BD3FA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2024-10-19T22:24:00Z</dcterms:created>
  <dc:creator>李欢欢</dc:creator>
  <cp:lastModifiedBy>李欢欢</cp:lastModifiedBy>
  <dcterms:modified xsi:type="dcterms:W3CDTF">2024-10-19T22:26:28Z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029A5362D66D9F6418C113670BA431B5_41</vt:lpwstr>
  </property>
</Properties>
</file>